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AB" w:rsidRDefault="00695F4B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</w:t>
      </w:r>
    </w:p>
    <w:p w:rsidR="00E042AB" w:rsidRDefault="00695F4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дополнительного образования по направлению</w:t>
      </w:r>
    </w:p>
    <w:p w:rsidR="00E042AB" w:rsidRDefault="00695F4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>Космоквантум</w:t>
      </w:r>
      <w:r>
        <w:rPr>
          <w:b/>
          <w:bCs/>
          <w:sz w:val="28"/>
          <w:szCs w:val="28"/>
        </w:rPr>
        <w:t>» для обучающихся 12-17 лет</w:t>
      </w:r>
    </w:p>
    <w:p w:rsidR="00E042AB" w:rsidRDefault="00E042AB">
      <w:pPr>
        <w:pStyle w:val="Standard"/>
      </w:pPr>
    </w:p>
    <w:p w:rsidR="00E042AB" w:rsidRDefault="00695F4B">
      <w:pPr>
        <w:pStyle w:val="Standard"/>
        <w:tabs>
          <w:tab w:val="left" w:pos="955"/>
        </w:tabs>
        <w:ind w:firstLine="723"/>
        <w:jc w:val="both"/>
      </w:pPr>
      <w:r>
        <w:t xml:space="preserve">Составители: </w:t>
      </w:r>
      <w:r>
        <w:rPr>
          <w:rFonts w:cs="Times New Roman"/>
        </w:rPr>
        <w:t>Холощак Элла Александровна</w:t>
      </w:r>
      <w:r>
        <w:rPr>
          <w:color w:val="000000"/>
        </w:rPr>
        <w:t xml:space="preserve">, педагог дополнительного </w:t>
      </w:r>
      <w:r>
        <w:rPr>
          <w:color w:val="000000"/>
        </w:rPr>
        <w:t>образования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color w:val="000000"/>
        </w:rPr>
      </w:pPr>
      <w:r>
        <w:rPr>
          <w:color w:val="000000"/>
        </w:rPr>
        <w:t>Программа рассчитана на возраст учащихся 12-17 лет.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Направленность программы — техническая.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Программа выполняет как образовательную, так и профориентационную роль и позволяет обучающемуся приобрести базовые компетенции в области астрономии, рак</w:t>
      </w:r>
      <w:r>
        <w:rPr>
          <w:rFonts w:cs="Times New Roman"/>
        </w:rPr>
        <w:t xml:space="preserve">етостроения, спутникостроения и смежных наук и направлений. Программа охватывает области, связанные с астрономией, ракетостроением, спутникостроением, освоением космоса, системами жизнеобеспечения в космических аппаратах, дистанционного зондирования земли </w:t>
      </w:r>
      <w:r>
        <w:rPr>
          <w:rFonts w:cs="Times New Roman"/>
        </w:rPr>
        <w:t xml:space="preserve">и т. д. </w:t>
      </w:r>
      <w:r>
        <w:rPr>
          <w:rFonts w:eastAsia="Times New Roman" w:cs="Times New Roman"/>
        </w:rPr>
        <w:t>Программа позволяет повысить интерес  обучающихся к изучению предметов  естественнонаучного, инженерного профиля, через освоение ряда дисциплин, не рассматриваемых в базовом школьном курсе, а также через ведение учебно-исследовательской деятельност</w:t>
      </w:r>
      <w:r>
        <w:rPr>
          <w:rFonts w:eastAsia="Times New Roman" w:cs="Times New Roman"/>
        </w:rPr>
        <w:t>и в рамках этих дисциплин. Образовательная программа включает использование современного оборудования. Обучающиеся знакомятся со структурными уровнями космической среды, строением и принципом действия космических аппаратов (ракет, спутников).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Основные цел</w:t>
      </w:r>
      <w:r>
        <w:rPr>
          <w:rFonts w:cs="Times New Roman"/>
          <w:color w:val="000000"/>
        </w:rPr>
        <w:t>и и задачи.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Цель программы: приобретение обучающимися компетенций и практических навыков по конструированию космических аппаратов, расчёту движения, а также системному проектированию в целом.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Задачи программы:</w:t>
      </w:r>
    </w:p>
    <w:p w:rsidR="00E042AB" w:rsidRDefault="00695F4B">
      <w:pPr>
        <w:pStyle w:val="a6"/>
        <w:numPr>
          <w:ilvl w:val="0"/>
          <w:numId w:val="8"/>
        </w:numPr>
        <w:tabs>
          <w:tab w:val="left" w:pos="955"/>
        </w:tabs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базовых инженерных компетенций;</w:t>
      </w:r>
    </w:p>
    <w:p w:rsidR="00E042AB" w:rsidRDefault="00695F4B">
      <w:pPr>
        <w:pStyle w:val="a6"/>
        <w:numPr>
          <w:ilvl w:val="0"/>
          <w:numId w:val="8"/>
        </w:numPr>
        <w:tabs>
          <w:tab w:val="left" w:pos="955"/>
        </w:tabs>
        <w:ind w:left="0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 с элементами аэродинамики летательных аппаратов,       ракетостроения и проектирования;</w:t>
      </w:r>
    </w:p>
    <w:p w:rsidR="00E042AB" w:rsidRDefault="00695F4B">
      <w:pPr>
        <w:pStyle w:val="a6"/>
        <w:numPr>
          <w:ilvl w:val="0"/>
          <w:numId w:val="8"/>
        </w:numPr>
        <w:tabs>
          <w:tab w:val="left" w:pos="955"/>
        </w:tabs>
        <w:ind w:left="0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закрепление и расширение знаний, умений, полученные на уроках  физики, математики, информатики, способствования их систематизации;</w:t>
      </w:r>
    </w:p>
    <w:p w:rsidR="00E042AB" w:rsidRDefault="00695F4B">
      <w:pPr>
        <w:pStyle w:val="a6"/>
        <w:numPr>
          <w:ilvl w:val="0"/>
          <w:numId w:val="8"/>
        </w:numPr>
        <w:tabs>
          <w:tab w:val="left" w:pos="955"/>
        </w:tabs>
        <w:ind w:left="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интересов, </w:t>
      </w:r>
      <w:r>
        <w:rPr>
          <w:rFonts w:ascii="Times New Roman" w:eastAsia="Times New Roman" w:hAnsi="Times New Roman" w:cs="Times New Roman"/>
          <w:sz w:val="24"/>
          <w:szCs w:val="24"/>
        </w:rPr>
        <w:t>увлечений, конструкторских способностей, творческих потенциалов.</w:t>
      </w:r>
    </w:p>
    <w:p w:rsidR="00E042AB" w:rsidRDefault="00695F4B">
      <w:pPr>
        <w:pStyle w:val="Standard"/>
        <w:tabs>
          <w:tab w:val="left" w:pos="955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Планируемые результаты обучения:</w:t>
      </w:r>
    </w:p>
    <w:p w:rsidR="00E042AB" w:rsidRDefault="00695F4B">
      <w:pPr>
        <w:pStyle w:val="a6"/>
        <w:numPr>
          <w:ilvl w:val="0"/>
          <w:numId w:val="9"/>
        </w:numPr>
        <w:tabs>
          <w:tab w:val="left" w:pos="955"/>
        </w:tabs>
        <w:ind w:left="0" w:firstLine="7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умение производить аэродинамические расчеты простых ракет;</w:t>
      </w:r>
    </w:p>
    <w:p w:rsidR="00E042AB" w:rsidRDefault="00695F4B">
      <w:pPr>
        <w:pStyle w:val="a6"/>
        <w:numPr>
          <w:ilvl w:val="0"/>
          <w:numId w:val="2"/>
        </w:numPr>
        <w:tabs>
          <w:tab w:val="left" w:pos="955"/>
        </w:tabs>
        <w:ind w:left="0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инструментами приборами и приспособлениями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042AB" w:rsidRDefault="00695F4B">
      <w:pPr>
        <w:pStyle w:val="a6"/>
        <w:numPr>
          <w:ilvl w:val="0"/>
          <w:numId w:val="2"/>
        </w:numPr>
        <w:tabs>
          <w:tab w:val="left" w:pos="955"/>
        </w:tabs>
        <w:ind w:left="0" w:firstLine="7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проектировать ракетную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технику в ПО;</w:t>
      </w:r>
    </w:p>
    <w:p w:rsidR="00E042AB" w:rsidRDefault="00695F4B">
      <w:pPr>
        <w:pStyle w:val="a6"/>
        <w:numPr>
          <w:ilvl w:val="0"/>
          <w:numId w:val="2"/>
        </w:numPr>
        <w:tabs>
          <w:tab w:val="left" w:pos="955"/>
        </w:tabs>
        <w:ind w:left="0" w:firstLine="7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навыками работы на 3D принтере;</w:t>
      </w:r>
    </w:p>
    <w:p w:rsidR="00E042AB" w:rsidRDefault="00695F4B">
      <w:pPr>
        <w:pStyle w:val="a6"/>
        <w:numPr>
          <w:ilvl w:val="0"/>
          <w:numId w:val="2"/>
        </w:numPr>
        <w:tabs>
          <w:tab w:val="left" w:pos="955"/>
        </w:tabs>
        <w:ind w:left="0" w:firstLine="7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основными законами аэродинамики;</w:t>
      </w:r>
    </w:p>
    <w:p w:rsidR="00E042AB" w:rsidRDefault="00695F4B">
      <w:pPr>
        <w:pStyle w:val="Standard"/>
        <w:widowControl/>
        <w:numPr>
          <w:ilvl w:val="0"/>
          <w:numId w:val="2"/>
        </w:numPr>
        <w:tabs>
          <w:tab w:val="left" w:pos="955"/>
        </w:tabs>
        <w:ind w:left="0" w:firstLine="723"/>
        <w:jc w:val="both"/>
        <w:rPr>
          <w:rFonts w:cs="Times New Roman"/>
        </w:rPr>
      </w:pPr>
      <w:r>
        <w:rPr>
          <w:rFonts w:cs="Times New Roman"/>
        </w:rPr>
        <w:t>владение основами разработки, реализации и защиты различного типа проектов (групповых, индивидуальных; исследовательских, информационных, игровых, практических</w:t>
      </w:r>
      <w:r>
        <w:rPr>
          <w:rFonts w:cs="Times New Roman"/>
        </w:rPr>
        <w:t>, творческих; долгосрочных, краткосрочных, мини-проектов) в предметных сферах.</w:t>
      </w:r>
    </w:p>
    <w:p w:rsidR="00E042AB" w:rsidRDefault="00695F4B">
      <w:pPr>
        <w:pStyle w:val="a5"/>
        <w:widowControl/>
        <w:numPr>
          <w:ilvl w:val="0"/>
          <w:numId w:val="2"/>
        </w:numPr>
        <w:tabs>
          <w:tab w:val="left" w:pos="955"/>
        </w:tabs>
        <w:autoSpaceDE w:val="0"/>
        <w:spacing w:after="0" w:line="240" w:lineRule="auto"/>
        <w:ind w:left="0" w:firstLine="723"/>
        <w:jc w:val="both"/>
      </w:pPr>
      <w:r>
        <w:t>владение культурой мышления, сформированная способность к восприятию, анализу и обобщению информации, постановке цели и выбору путей её достижения;</w:t>
      </w:r>
    </w:p>
    <w:p w:rsidR="00E042AB" w:rsidRDefault="00695F4B">
      <w:pPr>
        <w:pStyle w:val="a5"/>
        <w:widowControl/>
        <w:numPr>
          <w:ilvl w:val="0"/>
          <w:numId w:val="2"/>
        </w:numPr>
        <w:tabs>
          <w:tab w:val="left" w:pos="955"/>
        </w:tabs>
        <w:autoSpaceDE w:val="0"/>
        <w:spacing w:after="0" w:line="240" w:lineRule="auto"/>
        <w:ind w:left="0" w:firstLine="723"/>
        <w:jc w:val="both"/>
      </w:pPr>
      <w:r>
        <w:t>стремление к саморазвитию, са</w:t>
      </w:r>
      <w:r>
        <w:t>мообразованию и самовоспитанию. Критическая оценка собственных достоинств и недостатков, выбор путей и средств развития первых и устранения последних;</w:t>
      </w:r>
    </w:p>
    <w:p w:rsidR="00E042AB" w:rsidRDefault="00695F4B">
      <w:pPr>
        <w:pStyle w:val="a5"/>
        <w:widowControl/>
        <w:numPr>
          <w:ilvl w:val="0"/>
          <w:numId w:val="2"/>
        </w:numPr>
        <w:tabs>
          <w:tab w:val="left" w:pos="955"/>
        </w:tabs>
        <w:autoSpaceDE w:val="0"/>
        <w:spacing w:after="0" w:line="240" w:lineRule="auto"/>
        <w:ind w:left="0" w:firstLine="723"/>
        <w:jc w:val="both"/>
      </w:pPr>
      <w:r>
        <w:t>осознание значимости своей индивидуальной траектории в составе проектной команды в достижении общей конеч</w:t>
      </w:r>
      <w:r>
        <w:t>ной цели проекта, высокая мотивация к выполнению своей работы в составе команды;</w:t>
      </w:r>
    </w:p>
    <w:p w:rsidR="00E042AB" w:rsidRDefault="00695F4B">
      <w:pPr>
        <w:pStyle w:val="a5"/>
        <w:widowControl/>
        <w:numPr>
          <w:ilvl w:val="0"/>
          <w:numId w:val="2"/>
        </w:numPr>
        <w:tabs>
          <w:tab w:val="left" w:pos="955"/>
        </w:tabs>
        <w:autoSpaceDE w:val="0"/>
        <w:spacing w:after="0" w:line="240" w:lineRule="auto"/>
        <w:ind w:left="0" w:firstLine="723"/>
        <w:jc w:val="both"/>
        <w:rPr>
          <w:rFonts w:eastAsia="SimSun"/>
          <w:lang w:eastAsia="ar-SA" w:bidi="ru-RU"/>
        </w:rPr>
      </w:pPr>
      <w:r>
        <w:rPr>
          <w:rFonts w:eastAsia="SimSun"/>
          <w:lang w:eastAsia="ar-SA" w:bidi="ru-RU"/>
        </w:rPr>
        <w:t>применение полученных знаний в области теории и истории изучаемого предмета, основ коммуникации, анализа и интерпретации исходных текстов в собственной научно- исследовательск</w:t>
      </w:r>
      <w:r>
        <w:rPr>
          <w:rFonts w:eastAsia="SimSun"/>
          <w:lang w:eastAsia="ar-SA" w:bidi="ru-RU"/>
        </w:rPr>
        <w:t>ой деятельности.</w:t>
      </w:r>
    </w:p>
    <w:sectPr w:rsidR="00E042AB">
      <w:pgSz w:w="11906" w:h="16838"/>
      <w:pgMar w:top="1134" w:right="1134" w:bottom="9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4B" w:rsidRDefault="00695F4B">
      <w:r>
        <w:separator/>
      </w:r>
    </w:p>
  </w:endnote>
  <w:endnote w:type="continuationSeparator" w:id="0">
    <w:p w:rsidR="00695F4B" w:rsidRDefault="0069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4B" w:rsidRDefault="00695F4B">
      <w:r>
        <w:rPr>
          <w:color w:val="000000"/>
        </w:rPr>
        <w:separator/>
      </w:r>
    </w:p>
  </w:footnote>
  <w:footnote w:type="continuationSeparator" w:id="0">
    <w:p w:rsidR="00695F4B" w:rsidRDefault="0069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1BC"/>
    <w:multiLevelType w:val="multilevel"/>
    <w:tmpl w:val="C71C0C3C"/>
    <w:styleLink w:val="WW8Num5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30486FA1"/>
    <w:multiLevelType w:val="multilevel"/>
    <w:tmpl w:val="6CF8F6F8"/>
    <w:styleLink w:val="WW8Num4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47EA16EF"/>
    <w:multiLevelType w:val="multilevel"/>
    <w:tmpl w:val="E3BAE3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8593147"/>
    <w:multiLevelType w:val="multilevel"/>
    <w:tmpl w:val="529800CE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color w:val="0000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color w:val="0000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color w:val="0000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color w:val="0000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51EC0C5A"/>
    <w:multiLevelType w:val="multilevel"/>
    <w:tmpl w:val="23D64BD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745C1A"/>
    <w:multiLevelType w:val="multilevel"/>
    <w:tmpl w:val="4B1CEA60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3E4521"/>
    <w:multiLevelType w:val="multilevel"/>
    <w:tmpl w:val="7598CDE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sz w:val="28"/>
        <w:szCs w:val="28"/>
        <w:lang w:eastAsia="en-US"/>
      </w:rPr>
    </w:lvl>
  </w:abstractNum>
  <w:abstractNum w:abstractNumId="7" w15:restartNumberingAfterBreak="0">
    <w:nsid w:val="78621623"/>
    <w:multiLevelType w:val="multilevel"/>
    <w:tmpl w:val="E0E2DE6C"/>
    <w:styleLink w:val="WW8Num3"/>
    <w:lvl w:ilvl="0">
      <w:numFmt w:val="bullet"/>
      <w:lvlText w:val="-"/>
      <w:lvlJc w:val="left"/>
      <w:pPr>
        <w:ind w:left="1429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42AB"/>
    <w:rsid w:val="00693591"/>
    <w:rsid w:val="00695F4B"/>
    <w:rsid w:val="00E0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C068-6593-4616-8BBC-3EACB86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200" w:line="276" w:lineRule="auto"/>
      <w:ind w:left="720"/>
    </w:pPr>
    <w:rPr>
      <w:rFonts w:eastAsia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, 宋体" w:cs="Lucida San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a6">
    <w:name w:val="No Spacing"/>
    <w:pPr>
      <w:widowControl/>
    </w:pPr>
    <w:rPr>
      <w:rFonts w:ascii="Calibri" w:eastAsia="SimSun, 宋体" w:hAnsi="Calibri" w:cs="Calibri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, 'Arial Unicode MS'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  <w:rPr>
      <w:rFonts w:ascii="Symbol" w:hAnsi="Symbol" w:cs="OpenSymbol, 'Arial Unicode MS'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, 'Arial Unicode MS'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, 'Arial Unicode MS'"/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14z0">
    <w:name w:val="WW8Num14z0"/>
    <w:rPr>
      <w:rFonts w:ascii="Symbol" w:eastAsia="Calibri" w:hAnsi="Symbol" w:cs="Times New Roman"/>
      <w:sz w:val="28"/>
      <w:szCs w:val="28"/>
      <w:lang w:eastAsia="en-US"/>
    </w:rPr>
  </w:style>
  <w:style w:type="character" w:customStyle="1" w:styleId="WW8Num13z0">
    <w:name w:val="WW8Num13z0"/>
    <w:rPr>
      <w:rFonts w:ascii="Symbol" w:hAnsi="Symbol" w:cs="Symbol"/>
      <w:color w:val="000000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14">
    <w:name w:val="WW8Num14"/>
    <w:basedOn w:val="a2"/>
    <w:pPr>
      <w:numPr>
        <w:numId w:val="6"/>
      </w:numPr>
    </w:pPr>
  </w:style>
  <w:style w:type="numbering" w:customStyle="1" w:styleId="WW8Num13">
    <w:name w:val="WW8Num13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18</cp:lastModifiedBy>
  <cp:revision>2</cp:revision>
  <cp:lastPrinted>2021-04-16T14:53:00Z</cp:lastPrinted>
  <dcterms:created xsi:type="dcterms:W3CDTF">2021-06-09T09:04:00Z</dcterms:created>
  <dcterms:modified xsi:type="dcterms:W3CDTF">2021-06-09T09:04:00Z</dcterms:modified>
</cp:coreProperties>
</file>